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166" w:rsidRPr="006128A3" w:rsidRDefault="00524166" w:rsidP="00524166">
      <w:pPr>
        <w:pStyle w:val="tkNazvanie"/>
        <w:spacing w:line="240" w:lineRule="auto"/>
        <w:ind w:left="142" w:right="-142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  <w:r w:rsidRPr="00A35AD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456673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  <w:lang w:val="ky-KG"/>
        </w:rPr>
        <w:t>5-тиркеме</w:t>
      </w:r>
    </w:p>
    <w:p w:rsidR="00524166" w:rsidRPr="00456673" w:rsidRDefault="00524166" w:rsidP="00524166">
      <w:pPr>
        <w:pStyle w:val="tkNazvanie"/>
        <w:spacing w:before="0" w:after="0" w:line="240" w:lineRule="auto"/>
        <w:ind w:left="142" w:right="282" w:firstLine="567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2027-жылдын 31-декабрына чейинки мезгилде 2025-жылдагы айыл чарба каттоосу боюнча 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y-KG"/>
        </w:rPr>
        <w:t>юштуруу-методологиялык иштерди камсыз кылуучу</w:t>
      </w:r>
      <w:r w:rsidR="00B12A8F">
        <w:rPr>
          <w:rFonts w:ascii="Times New Roman" w:hAnsi="Times New Roman" w:cs="Times New Roman"/>
          <w:sz w:val="28"/>
          <w:szCs w:val="28"/>
          <w:lang w:val="ky-KG"/>
        </w:rPr>
        <w:t xml:space="preserve"> убактылуу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кызматкерлердин эмгеги үчүн акы төлөөнүн өлчөмү </w:t>
      </w:r>
    </w:p>
    <w:p w:rsidR="00524166" w:rsidRPr="00456673" w:rsidRDefault="00524166" w:rsidP="00524166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tbl>
      <w:tblPr>
        <w:tblW w:w="516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5280"/>
        <w:gridCol w:w="2269"/>
        <w:gridCol w:w="1844"/>
      </w:tblGrid>
      <w:tr w:rsidR="00524166" w:rsidRPr="00B12A8F" w:rsidTr="00340442"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6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FD74F1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/>
              </w:rPr>
              <w:t xml:space="preserve">Аталышы 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Pr="00FD74F1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/>
              </w:rPr>
              <w:t>Иштердин мөөнөтү</w:t>
            </w:r>
          </w:p>
        </w:tc>
        <w:tc>
          <w:tcPr>
            <w:tcW w:w="93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FD74F1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/>
              </w:rPr>
              <w:t>Айлык эмгек акынын өлчөмү</w:t>
            </w:r>
            <w:r w:rsidRPr="00FD74F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/>
              </w:rPr>
              <w:t>, сом</w:t>
            </w:r>
          </w:p>
        </w:tc>
      </w:tr>
      <w:tr w:rsidR="00524166" w:rsidRPr="00A35ADA" w:rsidTr="00340442">
        <w:tc>
          <w:tcPr>
            <w:tcW w:w="2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A71198" w:rsidP="00A7119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52416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йыл чарба каттоосунун методология тобунун жетекчиси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(борбордук аппарат)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2024-жылдын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  <w:t xml:space="preserve">1-январынан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  <w:t xml:space="preserve">2027-жылдын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  <w:t xml:space="preserve">31-декабрына чейин 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</w:tr>
      <w:tr w:rsidR="00524166" w:rsidRPr="00A35ADA" w:rsidTr="00340442">
        <w:tc>
          <w:tcPr>
            <w:tcW w:w="2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A71198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52416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 чарба каттоосунун ресурстар менен камсыздоо тобунун жетекчиси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(борбордук аппарат)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Default="00524166" w:rsidP="00340442">
            <w:pPr>
              <w:jc w:val="center"/>
            </w:pP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2024-жылдын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1-январынан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2027-жылдын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>31-декабрына чейин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</w:tr>
      <w:tr w:rsidR="00524166" w:rsidRPr="00A35ADA" w:rsidTr="00340442">
        <w:tc>
          <w:tcPr>
            <w:tcW w:w="2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A71198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52416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йыл чарба каттоосунун уюштуруу тобунун жетекчиси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(борбордук аппарат)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Default="00524166" w:rsidP="00340442">
            <w:pPr>
              <w:jc w:val="center"/>
            </w:pP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2024-жылдын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1-январынан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2027-жылдын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>31-декабрына чейин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</w:tr>
      <w:tr w:rsidR="00524166" w:rsidRPr="00A35ADA" w:rsidTr="00042273">
        <w:trPr>
          <w:trHeight w:val="1711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A71198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52416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 чарба каттоосу боюнча башкы адиси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(борбордук аппарат)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Default="00524166" w:rsidP="00340442">
            <w:pPr>
              <w:jc w:val="center"/>
            </w:pP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2024-жылдын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1-январынан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2027-жылдын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>31-декабрына чейин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866</w:t>
            </w:r>
          </w:p>
        </w:tc>
      </w:tr>
      <w:tr w:rsidR="00524166" w:rsidRPr="00A35ADA" w:rsidTr="00340442"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A71198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52416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 чарба каттоосу боюнча жетектөөчү адиси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(борбордук аппарат)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Default="00524166" w:rsidP="00340442">
            <w:pPr>
              <w:jc w:val="center"/>
            </w:pP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2024-жылдын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1-январынан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2027-жылдын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>31-декабрына чейин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</w:p>
        </w:tc>
      </w:tr>
      <w:tr w:rsidR="00524166" w:rsidRPr="00A35ADA" w:rsidTr="00340442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A71198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52416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 чарба каттоосу боюнча адиси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(борбордук аппарат)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Default="00524166" w:rsidP="00340442">
            <w:pPr>
              <w:jc w:val="center"/>
            </w:pP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2024-жылдын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1-январынан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2027-жылдын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31-декабрына чейин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</w:tc>
      </w:tr>
      <w:tr w:rsidR="00524166" w:rsidRPr="00A35ADA" w:rsidTr="00340442"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Статистика бөлүмүнүн облустук (шаардык) башкармалыгынын айыл чарба каттоосу боюнча өкүлү  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2025-жылдын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  <w:t xml:space="preserve">1-январынан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  <w:t xml:space="preserve">2026-жылдын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  <w:t xml:space="preserve">31-мартына чейин 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</w:tr>
      <w:tr w:rsidR="00524166" w:rsidRPr="00A35ADA" w:rsidTr="00340442">
        <w:tc>
          <w:tcPr>
            <w:tcW w:w="2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Статистика бөлүмүнүн облустук (шаардык) башкармалыгынын айыл чарба каттоосу боюнча башкы адиси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2025-жылдын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  <w:t xml:space="preserve">1-январынан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  <w:t xml:space="preserve">2026-жылдын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  <w:t xml:space="preserve">31-мартына чейин 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866</w:t>
            </w:r>
          </w:p>
        </w:tc>
      </w:tr>
      <w:tr w:rsidR="00524166" w:rsidRPr="00A35ADA" w:rsidTr="00340442">
        <w:trPr>
          <w:trHeight w:val="675"/>
        </w:trPr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Райондук статистика бөлүмүнүн айыл чарба каттоосу боюнча өкүлү 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2025-жылдын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  <w:t xml:space="preserve">1-январынан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  <w:t>2025</w:t>
            </w:r>
            <w:r w:rsidRPr="00430EE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-жылдын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31-декабрына чейин</w:t>
            </w:r>
            <w:r w:rsidRPr="00486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</w:tr>
      <w:tr w:rsidR="00524166" w:rsidRPr="00A35ADA" w:rsidTr="00340442">
        <w:trPr>
          <w:trHeight w:val="675"/>
        </w:trPr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Райондук (шаардык) статистика бөлүмүнүн айыл чарба каттоосу боюнча башкы адиси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Default="00524166" w:rsidP="00340442">
            <w:pPr>
              <w:jc w:val="center"/>
            </w:pP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2025-жылдын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1-январынан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2025-жылдын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>31-декабрына чейин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866</w:t>
            </w:r>
          </w:p>
        </w:tc>
      </w:tr>
      <w:tr w:rsidR="00524166" w:rsidRPr="00A35ADA" w:rsidTr="00340442">
        <w:trPr>
          <w:trHeight w:val="675"/>
        </w:trPr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Райондук (шаардык) статистика бөлүмүнүн айыл чарба каттоосу боюнча жетектөөчү адиси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Default="00524166" w:rsidP="00340442">
            <w:pPr>
              <w:jc w:val="center"/>
            </w:pP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2025-жылдын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1-январынан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2025-жылдын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>31-декабрына чейин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</w:p>
        </w:tc>
      </w:tr>
      <w:tr w:rsidR="00524166" w:rsidRPr="00A35ADA" w:rsidTr="00340442">
        <w:trPr>
          <w:trHeight w:val="675"/>
        </w:trPr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Райондук статистика бөлүмүнүн айыл чарба каттоосу боюнча адиси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Default="00524166" w:rsidP="00340442">
            <w:pPr>
              <w:jc w:val="center"/>
            </w:pP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2025-жылдын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1-январынан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2025-жылдын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3378C8">
              <w:rPr>
                <w:rFonts w:ascii="Times New Roman" w:hAnsi="Times New Roman"/>
                <w:sz w:val="28"/>
                <w:szCs w:val="28"/>
                <w:lang w:val="ky-KG"/>
              </w:rPr>
              <w:t>31-декабрына чейин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</w:tc>
      </w:tr>
      <w:tr w:rsidR="00524166" w:rsidRPr="00A35ADA" w:rsidTr="00340442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Айыл чарба каттоосун программалык камсыздоону коштоо боюнча башкы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 xml:space="preserve">инженер 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Default="00524166" w:rsidP="00340442">
            <w:pPr>
              <w:jc w:val="center"/>
            </w:pP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2024-жылдын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1-январынан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2027-жылдын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430EE7">
              <w:rPr>
                <w:rFonts w:ascii="Times New Roman" w:hAnsi="Times New Roman"/>
                <w:sz w:val="28"/>
                <w:szCs w:val="28"/>
                <w:lang w:val="ky-KG"/>
              </w:rPr>
              <w:t>31-декабрына чейин</w:t>
            </w:r>
            <w:r w:rsidRPr="007E201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</w:tr>
      <w:tr w:rsidR="00524166" w:rsidRPr="00A35ADA" w:rsidTr="00340442"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Айыл чарба каттоосун программалык камсыздоону коштоо боюнча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 xml:space="preserve">инженер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маалыматтар базасынын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систем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алык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администратор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4166" w:rsidRDefault="00524166" w:rsidP="00340442">
            <w:pPr>
              <w:jc w:val="center"/>
            </w:pPr>
            <w:r w:rsidRPr="00D96319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 xml:space="preserve">2024-жылдын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D9631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1-январынан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D9631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2027-жылдын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D96319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31-декабрына чейин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ADA">
              <w:rPr>
                <w:rFonts w:ascii="Times New Roman" w:hAnsi="Times New Roman" w:cs="Times New Roman"/>
                <w:sz w:val="28"/>
                <w:szCs w:val="28"/>
              </w:rPr>
              <w:t>766</w:t>
            </w:r>
          </w:p>
        </w:tc>
      </w:tr>
      <w:tr w:rsidR="00524166" w:rsidRPr="00A35ADA" w:rsidTr="00340442"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166" w:rsidRPr="001F4E09" w:rsidRDefault="00524166" w:rsidP="0034044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Айдоочу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66" w:rsidRDefault="00524166" w:rsidP="00340442">
            <w:pPr>
              <w:jc w:val="center"/>
            </w:pPr>
            <w:r w:rsidRPr="00D9631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2024-жылдын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D9631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1-январынан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D9631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2027-жылдын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br/>
            </w:r>
            <w:r w:rsidRPr="00D96319">
              <w:rPr>
                <w:rFonts w:ascii="Times New Roman" w:hAnsi="Times New Roman"/>
                <w:sz w:val="28"/>
                <w:szCs w:val="28"/>
                <w:lang w:val="ky-KG"/>
              </w:rPr>
              <w:t>31-декабрына чейин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66" w:rsidRPr="00A35ADA" w:rsidRDefault="00524166" w:rsidP="0034044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17 811</w:t>
            </w:r>
          </w:p>
        </w:tc>
      </w:tr>
    </w:tbl>
    <w:p w:rsidR="00524166" w:rsidRPr="00A35ADA" w:rsidRDefault="00524166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166" w:rsidRDefault="00524166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13E0">
        <w:rPr>
          <w:rFonts w:ascii="Times New Roman" w:hAnsi="Times New Roman" w:cs="Times New Roman"/>
          <w:sz w:val="28"/>
          <w:szCs w:val="28"/>
        </w:rPr>
        <w:t>Эскертүү:</w:t>
      </w:r>
    </w:p>
    <w:p w:rsidR="00524166" w:rsidRDefault="00524166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FA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3A4">
        <w:rPr>
          <w:rFonts w:ascii="Times New Roman" w:hAnsi="Times New Roman" w:cs="Times New Roman"/>
          <w:sz w:val="28"/>
          <w:szCs w:val="28"/>
        </w:rPr>
        <w:t xml:space="preserve">Кыргыз Республикасынын Өкмөтүнүн 1997-жылдын 25-июнундагы №377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63A4">
        <w:rPr>
          <w:rFonts w:ascii="Times New Roman" w:hAnsi="Times New Roman" w:cs="Times New Roman"/>
          <w:sz w:val="28"/>
          <w:szCs w:val="28"/>
        </w:rPr>
        <w:t>Кыргыз Республикасынын бийик тоолуу жана алыскы зоналарында жашаган жана иштеген адамдарга мамлекеттик колдоо көрсөтүү жөнүндө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263A4">
        <w:rPr>
          <w:rFonts w:ascii="Times New Roman" w:hAnsi="Times New Roman" w:cs="Times New Roman"/>
          <w:sz w:val="28"/>
          <w:szCs w:val="28"/>
        </w:rPr>
        <w:t xml:space="preserve"> токтомуна ылайык, Кыргыз Республикасынын бийик тоолуу шарттарында жана алыскы </w:t>
      </w:r>
      <w:r>
        <w:rPr>
          <w:rFonts w:ascii="Times New Roman" w:hAnsi="Times New Roman" w:cs="Times New Roman"/>
          <w:sz w:val="28"/>
          <w:szCs w:val="28"/>
          <w:lang w:val="ky-KG"/>
        </w:rPr>
        <w:t>жетүүгө</w:t>
      </w:r>
      <w:r w:rsidRPr="007263A4">
        <w:rPr>
          <w:rFonts w:ascii="Times New Roman" w:hAnsi="Times New Roman" w:cs="Times New Roman"/>
          <w:sz w:val="28"/>
          <w:szCs w:val="28"/>
        </w:rPr>
        <w:t xml:space="preserve"> кыйын зоналарында жашаган жана иштеген кызматкерлеринин кызматтык маяналарына кошумча акылардын р</w:t>
      </w:r>
      <w:r>
        <w:rPr>
          <w:rFonts w:ascii="Times New Roman" w:hAnsi="Times New Roman" w:cs="Times New Roman"/>
          <w:sz w:val="28"/>
          <w:szCs w:val="28"/>
        </w:rPr>
        <w:t>айондук коэффициенттери белгиленси</w:t>
      </w:r>
      <w:r w:rsidRPr="007263A4">
        <w:rPr>
          <w:rFonts w:ascii="Times New Roman" w:hAnsi="Times New Roman" w:cs="Times New Roman"/>
          <w:sz w:val="28"/>
          <w:szCs w:val="28"/>
        </w:rPr>
        <w:t>н;</w:t>
      </w:r>
    </w:p>
    <w:p w:rsidR="00524166" w:rsidRPr="00A35ADA" w:rsidRDefault="00A71198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524166" w:rsidRPr="00A35ADA">
        <w:rPr>
          <w:rFonts w:ascii="Times New Roman" w:hAnsi="Times New Roman" w:cs="Times New Roman"/>
          <w:sz w:val="28"/>
          <w:szCs w:val="28"/>
        </w:rPr>
        <w:t xml:space="preserve">) </w:t>
      </w:r>
      <w:r w:rsidR="00524166" w:rsidRPr="00FE13E0">
        <w:rPr>
          <w:rFonts w:ascii="Times New Roman" w:hAnsi="Times New Roman" w:cs="Times New Roman"/>
          <w:sz w:val="28"/>
          <w:szCs w:val="28"/>
        </w:rPr>
        <w:t>иш жүзүндө 11 ай жана андан ашык иштеген</w:t>
      </w:r>
      <w:r w:rsidR="00524166">
        <w:rPr>
          <w:rFonts w:ascii="Times New Roman" w:hAnsi="Times New Roman" w:cs="Times New Roman"/>
          <w:sz w:val="28"/>
          <w:szCs w:val="28"/>
          <w:lang w:val="ky-KG"/>
        </w:rPr>
        <w:t>дерге</w:t>
      </w:r>
      <w:r w:rsidR="00524166" w:rsidRPr="00FE13E0">
        <w:rPr>
          <w:rFonts w:ascii="Times New Roman" w:hAnsi="Times New Roman" w:cs="Times New Roman"/>
          <w:sz w:val="28"/>
          <w:szCs w:val="28"/>
        </w:rPr>
        <w:t xml:space="preserve"> ден соолугун чыңдоо өргүү</w:t>
      </w:r>
      <w:r w:rsidR="00524166">
        <w:rPr>
          <w:rFonts w:ascii="Times New Roman" w:hAnsi="Times New Roman" w:cs="Times New Roman"/>
          <w:sz w:val="28"/>
          <w:szCs w:val="28"/>
          <w:lang w:val="ky-KG"/>
        </w:rPr>
        <w:t>сүнө</w:t>
      </w:r>
      <w:r w:rsidR="00524166" w:rsidRPr="00FE13E0">
        <w:rPr>
          <w:rFonts w:ascii="Times New Roman" w:hAnsi="Times New Roman" w:cs="Times New Roman"/>
          <w:sz w:val="28"/>
          <w:szCs w:val="28"/>
        </w:rPr>
        <w:t xml:space="preserve"> эмгек акынын эки айлык фонду өлчөмүндө жөлөкпул</w:t>
      </w:r>
      <w:r w:rsidR="00524166" w:rsidRPr="009A323E">
        <w:rPr>
          <w:rFonts w:ascii="Times New Roman" w:hAnsi="Times New Roman" w:cs="Times New Roman"/>
          <w:sz w:val="28"/>
          <w:szCs w:val="28"/>
        </w:rPr>
        <w:t xml:space="preserve"> </w:t>
      </w:r>
      <w:r w:rsidR="00524166" w:rsidRPr="00FE13E0">
        <w:rPr>
          <w:rFonts w:ascii="Times New Roman" w:hAnsi="Times New Roman" w:cs="Times New Roman"/>
          <w:sz w:val="28"/>
          <w:szCs w:val="28"/>
        </w:rPr>
        <w:t>белгиленсин;</w:t>
      </w:r>
    </w:p>
    <w:p w:rsidR="00524166" w:rsidRDefault="00A71198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524166" w:rsidRPr="00A35ADA">
        <w:rPr>
          <w:rFonts w:ascii="Times New Roman" w:hAnsi="Times New Roman" w:cs="Times New Roman"/>
          <w:sz w:val="28"/>
          <w:szCs w:val="28"/>
        </w:rPr>
        <w:t xml:space="preserve">) </w:t>
      </w:r>
      <w:r w:rsidR="002159F4">
        <w:rPr>
          <w:rFonts w:ascii="Times New Roman" w:hAnsi="Times New Roman" w:cs="Times New Roman"/>
          <w:sz w:val="28"/>
          <w:szCs w:val="28"/>
          <w:lang w:val="ky-KG"/>
        </w:rPr>
        <w:t>Э</w:t>
      </w:r>
      <w:r w:rsidR="003F28A5" w:rsidRPr="003F28A5">
        <w:rPr>
          <w:rFonts w:ascii="Times New Roman" w:hAnsi="Times New Roman" w:cs="Times New Roman"/>
          <w:sz w:val="28"/>
          <w:szCs w:val="28"/>
        </w:rPr>
        <w:t>мгек акы төлөө шарттары жөнүндө</w:t>
      </w:r>
      <w:r w:rsidR="002159F4">
        <w:rPr>
          <w:rFonts w:ascii="Times New Roman" w:hAnsi="Times New Roman" w:cs="Times New Roman"/>
          <w:sz w:val="28"/>
          <w:szCs w:val="28"/>
          <w:lang w:val="ky-KG"/>
        </w:rPr>
        <w:t>гү</w:t>
      </w:r>
      <w:r w:rsidR="003F28A5" w:rsidRPr="003F28A5">
        <w:rPr>
          <w:rFonts w:ascii="Times New Roman" w:hAnsi="Times New Roman" w:cs="Times New Roman"/>
          <w:sz w:val="28"/>
          <w:szCs w:val="28"/>
        </w:rPr>
        <w:t xml:space="preserve"> Кыргыз Республикасынын Министрлер Кабинетинин</w:t>
      </w:r>
      <w:r w:rsidR="003F28A5" w:rsidRPr="00FE13E0">
        <w:rPr>
          <w:rFonts w:ascii="Times New Roman" w:hAnsi="Times New Roman" w:cs="Times New Roman"/>
          <w:sz w:val="28"/>
          <w:szCs w:val="28"/>
        </w:rPr>
        <w:t xml:space="preserve"> </w:t>
      </w:r>
      <w:r w:rsidR="003F28A5" w:rsidRPr="003F28A5">
        <w:rPr>
          <w:rFonts w:ascii="Times New Roman" w:hAnsi="Times New Roman" w:cs="Times New Roman"/>
          <w:sz w:val="28"/>
          <w:szCs w:val="28"/>
        </w:rPr>
        <w:t>2022-жылдын 1-августундагы № 434, 3-пункт. 5-ст.</w:t>
      </w:r>
      <w:r w:rsidR="003F28A5">
        <w:rPr>
          <w:rFonts w:ascii="Times New Roman" w:hAnsi="Times New Roman" w:cs="Times New Roman"/>
          <w:sz w:val="28"/>
          <w:szCs w:val="28"/>
          <w:lang w:val="ky-KG"/>
        </w:rPr>
        <w:t xml:space="preserve"> токтомуна ылайык </w:t>
      </w:r>
      <w:r w:rsidR="00524166" w:rsidRPr="00FE13E0">
        <w:rPr>
          <w:rFonts w:ascii="Times New Roman" w:hAnsi="Times New Roman" w:cs="Times New Roman"/>
          <w:sz w:val="28"/>
          <w:szCs w:val="28"/>
        </w:rPr>
        <w:t>календардык жылдын аягында</w:t>
      </w:r>
      <w:r w:rsidR="0052416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24166" w:rsidRPr="00FE13E0">
        <w:rPr>
          <w:rFonts w:ascii="Times New Roman" w:hAnsi="Times New Roman" w:cs="Times New Roman"/>
          <w:sz w:val="28"/>
          <w:szCs w:val="28"/>
        </w:rPr>
        <w:t>-</w:t>
      </w:r>
      <w:r w:rsidR="00524166">
        <w:rPr>
          <w:rFonts w:ascii="Times New Roman" w:hAnsi="Times New Roman" w:cs="Times New Roman"/>
          <w:sz w:val="28"/>
          <w:szCs w:val="28"/>
          <w:lang w:val="ky-KG"/>
        </w:rPr>
        <w:t xml:space="preserve"> э</w:t>
      </w:r>
      <w:r w:rsidR="00524166" w:rsidRPr="00FE13E0">
        <w:rPr>
          <w:rFonts w:ascii="Times New Roman" w:hAnsi="Times New Roman" w:cs="Times New Roman"/>
          <w:sz w:val="28"/>
          <w:szCs w:val="28"/>
        </w:rPr>
        <w:t>мгек акынын орточо айлык фондунун өлчөмүндө он үчүнчү эмгек акы</w:t>
      </w:r>
      <w:r w:rsidR="00524166" w:rsidRPr="009A323E">
        <w:rPr>
          <w:rFonts w:ascii="Times New Roman" w:hAnsi="Times New Roman" w:cs="Times New Roman"/>
          <w:sz w:val="28"/>
          <w:szCs w:val="28"/>
        </w:rPr>
        <w:t xml:space="preserve"> </w:t>
      </w:r>
      <w:r w:rsidR="00524166" w:rsidRPr="00FE13E0">
        <w:rPr>
          <w:rFonts w:ascii="Times New Roman" w:hAnsi="Times New Roman" w:cs="Times New Roman"/>
          <w:sz w:val="28"/>
          <w:szCs w:val="28"/>
        </w:rPr>
        <w:t>белгиленсин.</w:t>
      </w:r>
    </w:p>
    <w:p w:rsidR="00524166" w:rsidRDefault="00524166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166" w:rsidRDefault="00524166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166" w:rsidRDefault="00524166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166" w:rsidRDefault="00524166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166" w:rsidRDefault="00524166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166" w:rsidRDefault="00524166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166" w:rsidRDefault="00524166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166" w:rsidRDefault="00524166" w:rsidP="0052416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BE0" w:rsidRDefault="00B12A8F"/>
    <w:sectPr w:rsidR="00BC3BE0" w:rsidSect="00DD56F9">
      <w:footerReference w:type="default" r:id="rId6"/>
      <w:foot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010" w:rsidRDefault="00323010" w:rsidP="00524166">
      <w:pPr>
        <w:spacing w:after="0" w:line="240" w:lineRule="auto"/>
      </w:pPr>
      <w:r>
        <w:separator/>
      </w:r>
    </w:p>
  </w:endnote>
  <w:endnote w:type="continuationSeparator" w:id="0">
    <w:p w:rsidR="00323010" w:rsidRDefault="00323010" w:rsidP="00524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0477873"/>
      <w:docPartObj>
        <w:docPartGallery w:val="Page Numbers (Bottom of Page)"/>
        <w:docPartUnique/>
      </w:docPartObj>
    </w:sdtPr>
    <w:sdtEndPr/>
    <w:sdtContent>
      <w:p w:rsidR="00DD56F9" w:rsidRDefault="00DD56F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A8F">
          <w:rPr>
            <w:noProof/>
          </w:rPr>
          <w:t>2</w:t>
        </w:r>
        <w:r>
          <w:fldChar w:fldCharType="end"/>
        </w:r>
      </w:p>
    </w:sdtContent>
  </w:sdt>
  <w:p w:rsidR="00DD56F9" w:rsidRDefault="00DD56F9" w:rsidP="00DD56F9">
    <w:pPr>
      <w:pStyle w:val="a5"/>
      <w:tabs>
        <w:tab w:val="left" w:pos="1305"/>
      </w:tabs>
      <w:rPr>
        <w:rFonts w:ascii="Times New Roman" w:hAnsi="Times New Roman"/>
        <w:lang w:val="ky-KG"/>
      </w:rPr>
    </w:pPr>
    <w:r>
      <w:rPr>
        <w:rFonts w:ascii="Times New Roman" w:hAnsi="Times New Roman"/>
        <w:lang w:val="ky-KG"/>
      </w:rPr>
      <w:t>Б.Ж. Кудайбергенов______________</w:t>
    </w:r>
  </w:p>
  <w:p w:rsidR="00DD56F9" w:rsidRDefault="00DD56F9" w:rsidP="00DD56F9">
    <w:pPr>
      <w:pStyle w:val="a5"/>
      <w:tabs>
        <w:tab w:val="left" w:pos="1305"/>
      </w:tabs>
    </w:pPr>
    <w:r>
      <w:rPr>
        <w:rFonts w:ascii="Times New Roman" w:hAnsi="Times New Roman"/>
        <w:lang w:val="ky-KG"/>
      </w:rPr>
      <w:t>“___”__________2023-жыл</w:t>
    </w:r>
    <w:r>
      <w:tab/>
    </w:r>
  </w:p>
  <w:p w:rsidR="00524166" w:rsidRDefault="0052416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6F9" w:rsidRDefault="00DD56F9" w:rsidP="00DD56F9">
    <w:pPr>
      <w:pStyle w:val="a5"/>
      <w:tabs>
        <w:tab w:val="left" w:pos="1305"/>
      </w:tabs>
      <w:rPr>
        <w:rFonts w:ascii="Times New Roman" w:hAnsi="Times New Roman"/>
        <w:lang w:val="ky-KG"/>
      </w:rPr>
    </w:pPr>
    <w:r>
      <w:rPr>
        <w:rFonts w:ascii="Times New Roman" w:hAnsi="Times New Roman"/>
        <w:lang w:val="ky-KG"/>
      </w:rPr>
      <w:t>Б.Ж. Кудайбергенов______________</w:t>
    </w:r>
  </w:p>
  <w:p w:rsidR="00DD56F9" w:rsidRDefault="00DD56F9" w:rsidP="00DD56F9">
    <w:pPr>
      <w:pStyle w:val="a5"/>
      <w:tabs>
        <w:tab w:val="left" w:pos="1305"/>
      </w:tabs>
    </w:pPr>
    <w:r>
      <w:rPr>
        <w:rFonts w:ascii="Times New Roman" w:hAnsi="Times New Roman"/>
        <w:lang w:val="ky-KG"/>
      </w:rPr>
      <w:t>“___”__________2023-жыл</w:t>
    </w:r>
    <w:r>
      <w:tab/>
    </w:r>
  </w:p>
  <w:p w:rsidR="00524166" w:rsidRDefault="005241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010" w:rsidRDefault="00323010" w:rsidP="00524166">
      <w:pPr>
        <w:spacing w:after="0" w:line="240" w:lineRule="auto"/>
      </w:pPr>
      <w:r>
        <w:separator/>
      </w:r>
    </w:p>
  </w:footnote>
  <w:footnote w:type="continuationSeparator" w:id="0">
    <w:p w:rsidR="00323010" w:rsidRDefault="00323010" w:rsidP="005241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66"/>
    <w:rsid w:val="00042273"/>
    <w:rsid w:val="000618A2"/>
    <w:rsid w:val="002159F4"/>
    <w:rsid w:val="0030566F"/>
    <w:rsid w:val="00323010"/>
    <w:rsid w:val="003F28A5"/>
    <w:rsid w:val="00524166"/>
    <w:rsid w:val="00A71198"/>
    <w:rsid w:val="00B12A8F"/>
    <w:rsid w:val="00DD56F9"/>
    <w:rsid w:val="00E4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BECE2-F9A7-4538-9578-4274E432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1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524166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524166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524166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4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416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24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41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Анара Кудакеева</cp:lastModifiedBy>
  <cp:revision>6</cp:revision>
  <dcterms:created xsi:type="dcterms:W3CDTF">2023-11-13T10:01:00Z</dcterms:created>
  <dcterms:modified xsi:type="dcterms:W3CDTF">2023-11-28T12:31:00Z</dcterms:modified>
</cp:coreProperties>
</file>